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4DC2E" w14:textId="12DE052E" w:rsidR="00676883" w:rsidRDefault="00C64CB4">
      <w:pPr>
        <w:rPr>
          <w:rFonts w:ascii="Arial" w:hAnsi="Arial" w:cs="Arial"/>
          <w:b/>
          <w:i/>
          <w:sz w:val="32"/>
          <w:szCs w:val="32"/>
        </w:rPr>
      </w:pPr>
      <w:r w:rsidRPr="00C64CB4">
        <w:rPr>
          <w:rFonts w:ascii="Arial" w:hAnsi="Arial" w:cs="Arial"/>
          <w:b/>
          <w:i/>
          <w:sz w:val="32"/>
          <w:szCs w:val="32"/>
        </w:rPr>
        <w:t>Построение С1 тела</w:t>
      </w:r>
    </w:p>
    <w:p w14:paraId="6A7983B6" w14:textId="771C83EB" w:rsidR="00C64CB4" w:rsidRDefault="00C64CB4">
      <w:pPr>
        <w:rPr>
          <w:rFonts w:ascii="Arial" w:hAnsi="Arial" w:cs="Arial"/>
          <w:sz w:val="24"/>
          <w:szCs w:val="24"/>
        </w:rPr>
      </w:pPr>
      <w:r w:rsidRPr="00C64CB4">
        <w:rPr>
          <w:rFonts w:ascii="Arial" w:hAnsi="Arial" w:cs="Arial"/>
          <w:sz w:val="24"/>
          <w:szCs w:val="24"/>
        </w:rPr>
        <w:t>На каждом уровне построения движений по-разному строится сборка тела.</w:t>
      </w:r>
    </w:p>
    <w:p w14:paraId="1BFDC835" w14:textId="7765FDF7" w:rsidR="00C64CB4" w:rsidRDefault="00C64C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Сборка тела идет по соединительной ткани, которая объединяет собой все тело.</w:t>
      </w:r>
    </w:p>
    <w:p w14:paraId="24528304" w14:textId="6629B462" w:rsidR="006D2AA5" w:rsidRDefault="00C64C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Сборка уровня С1 носит рабочее название «Буратино». Тело строится как объемный жесткий параллелепипед</w:t>
      </w:r>
      <w:r w:rsidR="00DE2E1B">
        <w:rPr>
          <w:rFonts w:ascii="Arial" w:hAnsi="Arial" w:cs="Arial"/>
          <w:sz w:val="24"/>
          <w:szCs w:val="24"/>
        </w:rPr>
        <w:t xml:space="preserve">, </w:t>
      </w:r>
    </w:p>
    <w:p w14:paraId="68FA0CC2" w14:textId="58D66571" w:rsidR="00B253C8" w:rsidRDefault="00B253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Верх и низ параллелепипеда – срез плечевого и тазового пояса, соответственно.  К плечевому и тазовому поясу крепятся к</w:t>
      </w:r>
      <w:r w:rsidR="00CF4DCC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нечности.</w:t>
      </w:r>
    </w:p>
    <w:p w14:paraId="189D9651" w14:textId="4B22A2F8" w:rsidR="006D2AA5" w:rsidRDefault="006D2A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Передняя и задняя стенка – прямоугольники; жесткость этих прямоугольников практически не меняется во время движения.</w:t>
      </w:r>
      <w:r w:rsidR="00A0197B">
        <w:rPr>
          <w:rFonts w:ascii="Arial" w:hAnsi="Arial" w:cs="Arial"/>
          <w:sz w:val="24"/>
          <w:szCs w:val="24"/>
        </w:rPr>
        <w:t xml:space="preserve"> Углы практически постоянно остаются в 90°. Но они, во время ходьбы человека, смещаются относительно друг друга.</w:t>
      </w:r>
    </w:p>
    <w:p w14:paraId="0DD873C0" w14:textId="33F15332" w:rsidR="00A0197B" w:rsidRDefault="00830E67">
      <w:pPr>
        <w:rPr>
          <w:noProof/>
        </w:rPr>
      </w:pPr>
      <w:r w:rsidRPr="00830E67">
        <w:rPr>
          <w:noProof/>
        </w:rPr>
        <w:drawing>
          <wp:inline distT="0" distB="0" distL="0" distR="0" wp14:anchorId="07DC14E5" wp14:editId="53CF773A">
            <wp:extent cx="2091600" cy="28080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4327"/>
                    <a:stretch/>
                  </pic:blipFill>
                  <pic:spPr bwMode="auto">
                    <a:xfrm>
                      <a:off x="0" y="0"/>
                      <a:ext cx="2091600" cy="28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0E67">
        <w:rPr>
          <w:noProof/>
        </w:rPr>
        <w:t xml:space="preserve"> </w:t>
      </w:r>
      <w:r w:rsidR="00B253C8">
        <w:rPr>
          <w:noProof/>
        </w:rPr>
        <w:drawing>
          <wp:inline distT="0" distB="0" distL="0" distR="0" wp14:anchorId="6F8E5F6B" wp14:editId="408B1D56">
            <wp:extent cx="3469005" cy="29444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5BD18" w14:textId="77777777" w:rsidR="008809A2" w:rsidRDefault="008809A2" w:rsidP="008809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То же – боковые стенки.</w:t>
      </w:r>
    </w:p>
    <w:p w14:paraId="74A424FF" w14:textId="77777777" w:rsidR="008809A2" w:rsidRDefault="008809A2" w:rsidP="008809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Стенки верха/низа подвижные параллелограммы. Во время ходьбы, острые углы оказываются то справа, то слева.</w:t>
      </w:r>
    </w:p>
    <w:p w14:paraId="582C3E53" w14:textId="345FE160" w:rsidR="008809A2" w:rsidRDefault="008809A2" w:rsidP="008809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тела в целом, с конечностями чем-то похоже на лестницу, где поперечные перекладины соответствуют зонам Гедда.</w:t>
      </w:r>
    </w:p>
    <w:p w14:paraId="23242D2B" w14:textId="77777777" w:rsidR="00E02D64" w:rsidRDefault="008809A2" w:rsidP="008809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С1 теле мы отмечаем постоянное напряжение боковых частей тела </w:t>
      </w:r>
      <w:proofErr w:type="gramStart"/>
      <w:r w:rsidR="00E02D64">
        <w:rPr>
          <w:rFonts w:ascii="Arial" w:hAnsi="Arial" w:cs="Arial"/>
          <w:sz w:val="24"/>
          <w:szCs w:val="24"/>
        </w:rPr>
        <w:t>– .Латеральные</w:t>
      </w:r>
      <w:proofErr w:type="gramEnd"/>
      <w:r w:rsidR="00E02D64">
        <w:rPr>
          <w:rFonts w:ascii="Arial" w:hAnsi="Arial" w:cs="Arial"/>
          <w:sz w:val="24"/>
          <w:szCs w:val="24"/>
        </w:rPr>
        <w:t xml:space="preserve"> линии по Майерсу.</w:t>
      </w:r>
    </w:p>
    <w:p w14:paraId="17F8F9A3" w14:textId="0CC091AD" w:rsidR="00A0197B" w:rsidRPr="00920CD8" w:rsidRDefault="00E02D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От таза напряжение спускается в ноги, по </w:t>
      </w:r>
      <w:proofErr w:type="spellStart"/>
      <w:proofErr w:type="gramStart"/>
      <w:r w:rsidR="00920CD8">
        <w:rPr>
          <w:rFonts w:ascii="Arial" w:hAnsi="Arial" w:cs="Arial"/>
          <w:sz w:val="24"/>
          <w:szCs w:val="24"/>
        </w:rPr>
        <w:t>задне</w:t>
      </w:r>
      <w:proofErr w:type="spellEnd"/>
      <w:r w:rsidR="00920CD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боковой</w:t>
      </w:r>
      <w:proofErr w:type="gramEnd"/>
      <w:r>
        <w:rPr>
          <w:rFonts w:ascii="Arial" w:hAnsi="Arial" w:cs="Arial"/>
          <w:sz w:val="24"/>
          <w:szCs w:val="24"/>
        </w:rPr>
        <w:t xml:space="preserve"> стороне бедра, до колена. </w:t>
      </w:r>
      <w:r w:rsidR="00920CD8">
        <w:rPr>
          <w:rFonts w:ascii="Arial" w:hAnsi="Arial" w:cs="Arial"/>
          <w:sz w:val="24"/>
          <w:szCs w:val="24"/>
        </w:rPr>
        <w:t xml:space="preserve">В области голени идет по </w:t>
      </w:r>
      <w:proofErr w:type="spellStart"/>
      <w:proofErr w:type="gramStart"/>
      <w:r w:rsidR="00920CD8">
        <w:rPr>
          <w:rFonts w:ascii="Arial" w:hAnsi="Arial" w:cs="Arial"/>
          <w:sz w:val="24"/>
          <w:szCs w:val="24"/>
        </w:rPr>
        <w:t>передне</w:t>
      </w:r>
      <w:proofErr w:type="spellEnd"/>
      <w:r w:rsidR="00920CD8">
        <w:rPr>
          <w:rFonts w:ascii="Arial" w:hAnsi="Arial" w:cs="Arial"/>
          <w:sz w:val="24"/>
          <w:szCs w:val="24"/>
        </w:rPr>
        <w:t>-внутренней</w:t>
      </w:r>
      <w:proofErr w:type="gramEnd"/>
      <w:r w:rsidR="00920CD8">
        <w:rPr>
          <w:rFonts w:ascii="Arial" w:hAnsi="Arial" w:cs="Arial"/>
          <w:sz w:val="24"/>
          <w:szCs w:val="24"/>
        </w:rPr>
        <w:t xml:space="preserve"> поверхности. В области стоп - </w:t>
      </w:r>
      <w:r>
        <w:rPr>
          <w:rFonts w:ascii="Arial" w:hAnsi="Arial" w:cs="Arial"/>
          <w:sz w:val="24"/>
          <w:szCs w:val="24"/>
        </w:rPr>
        <w:t>в боковой части стопы и выходит напряжение</w:t>
      </w:r>
      <w:r w:rsidR="00920CD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 4-5 пальцев ног.</w:t>
      </w:r>
    </w:p>
    <w:p w14:paraId="29B4E884" w14:textId="52A13F76" w:rsidR="00830E67" w:rsidRDefault="00B253C8">
      <w:pPr>
        <w:rPr>
          <w:noProof/>
        </w:rPr>
      </w:pPr>
      <w:r w:rsidRPr="000414A7">
        <w:rPr>
          <w:noProof/>
          <w:spacing w:val="-3"/>
          <w:sz w:val="24"/>
          <w:szCs w:val="24"/>
          <w:u w:val="single"/>
        </w:rPr>
        <w:lastRenderedPageBreak/>
        <w:drawing>
          <wp:inline distT="0" distB="0" distL="0" distR="0" wp14:anchorId="1BB0D087" wp14:editId="17C5F3AF">
            <wp:extent cx="1810800" cy="2509200"/>
            <wp:effectExtent l="0" t="0" r="0" b="5715"/>
            <wp:docPr id="22" name="Рисунок 22" descr="&amp;Rcy;&amp;icy;&amp;scy;. 3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Rcy;&amp;icy;&amp;scy;. 35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25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9A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05A8E5" wp14:editId="11DF914F">
            <wp:extent cx="2210400" cy="272160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5" t="-9059" r="1115" b="9059"/>
                    <a:stretch/>
                  </pic:blipFill>
                  <pic:spPr bwMode="auto">
                    <a:xfrm>
                      <a:off x="0" y="0"/>
                      <a:ext cx="2210400" cy="27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9A2" w:rsidRPr="008809A2">
        <w:rPr>
          <w:noProof/>
        </w:rPr>
        <w:t xml:space="preserve"> </w:t>
      </w:r>
      <w:r w:rsidR="008809A2" w:rsidRPr="008809A2">
        <w:rPr>
          <w:noProof/>
        </w:rPr>
        <w:drawing>
          <wp:inline distT="0" distB="0" distL="0" distR="0" wp14:anchorId="3EDB630F" wp14:editId="2BFF8BDE">
            <wp:extent cx="1587600" cy="251280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32" t="9614" r="54686" b="4008"/>
                    <a:stretch/>
                  </pic:blipFill>
                  <pic:spPr bwMode="auto">
                    <a:xfrm>
                      <a:off x="0" y="0"/>
                      <a:ext cx="1587600" cy="25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6242F" w14:textId="77777777" w:rsidR="00920CD8" w:rsidRDefault="00920CD8">
      <w:pPr>
        <w:rPr>
          <w:rFonts w:ascii="Arial" w:hAnsi="Arial" w:cs="Arial"/>
          <w:noProof/>
          <w:sz w:val="24"/>
          <w:szCs w:val="24"/>
        </w:rPr>
      </w:pPr>
    </w:p>
    <w:p w14:paraId="0F0C72C1" w14:textId="6F859392" w:rsidR="00920CD8" w:rsidRDefault="00920CD8">
      <w:pPr>
        <w:rPr>
          <w:rFonts w:ascii="Arial" w:hAnsi="Arial" w:cs="Arial"/>
          <w:noProof/>
          <w:sz w:val="24"/>
          <w:szCs w:val="24"/>
        </w:rPr>
      </w:pPr>
      <w:r w:rsidRPr="00920CD8">
        <w:rPr>
          <w:rFonts w:ascii="Arial" w:hAnsi="Arial" w:cs="Arial"/>
          <w:noProof/>
          <w:sz w:val="24"/>
          <w:szCs w:val="24"/>
        </w:rPr>
        <w:t>От плеч</w:t>
      </w:r>
      <w:r>
        <w:rPr>
          <w:rFonts w:ascii="Arial" w:hAnsi="Arial" w:cs="Arial"/>
          <w:noProof/>
          <w:sz w:val="24"/>
          <w:szCs w:val="24"/>
        </w:rPr>
        <w:t>евого пояса напряжение идет по передне-внутренней стороне плеча, перетекает на наружную сторону предплечья и спускается к 4-5 пальцу кисти.</w:t>
      </w:r>
    </w:p>
    <w:p w14:paraId="727B2CF7" w14:textId="7A78F357" w:rsidR="00920CD8" w:rsidRDefault="00920CD8">
      <w:pPr>
        <w:rPr>
          <w:rFonts w:ascii="Arial" w:hAnsi="Arial" w:cs="Arial"/>
          <w:noProof/>
          <w:sz w:val="24"/>
          <w:szCs w:val="24"/>
        </w:rPr>
      </w:pPr>
    </w:p>
    <w:p w14:paraId="0D1C5B4D" w14:textId="51BA4DB2" w:rsidR="00920CD8" w:rsidRDefault="007B4597">
      <w:pPr>
        <w:rPr>
          <w:rFonts w:ascii="Arial" w:hAnsi="Arial" w:cs="Arial"/>
          <w:sz w:val="24"/>
          <w:szCs w:val="24"/>
        </w:rPr>
      </w:pPr>
      <w:r w:rsidRPr="007B4597">
        <w:rPr>
          <w:noProof/>
        </w:rPr>
        <w:drawing>
          <wp:inline distT="0" distB="0" distL="0" distR="0" wp14:anchorId="6882B310" wp14:editId="791C6778">
            <wp:extent cx="4619625" cy="161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7D1A" w14:textId="052F01AB" w:rsidR="007B4597" w:rsidRDefault="007B45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Это иллюстрация из книги Н.А.Бернштейна о развороте костей, когда во время филогенеза у животных поменялось положение ног.</w:t>
      </w:r>
    </w:p>
    <w:p w14:paraId="2BD00AAF" w14:textId="1B839307" w:rsidR="007B0DB4" w:rsidRDefault="007B0D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движение уже не так четко просматривается деление на сгибатели/разгибатели; часто все мышцы работают одновременно.</w:t>
      </w:r>
    </w:p>
    <w:p w14:paraId="5C24FF48" w14:textId="1262426E" w:rsidR="007B4597" w:rsidRDefault="007B4597">
      <w:pPr>
        <w:rPr>
          <w:rFonts w:ascii="Arial" w:hAnsi="Arial" w:cs="Arial"/>
          <w:sz w:val="24"/>
          <w:szCs w:val="24"/>
        </w:rPr>
      </w:pPr>
    </w:p>
    <w:p w14:paraId="5E9B1E32" w14:textId="019D3DA0" w:rsidR="007B4597" w:rsidRDefault="00CF4D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построении тела по С1 используем два подхода:</w:t>
      </w:r>
    </w:p>
    <w:p w14:paraId="0851D4E2" w14:textId="7B2C1E1E" w:rsidR="00CF4DCC" w:rsidRDefault="00CF4D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-зажим 4 и 5 кисти - когда партнер тянет (не дергает) напряжение пальцев активирует линию руки, боковую часть тела и спускается к 4-5 пальцам стопы;</w:t>
      </w:r>
    </w:p>
    <w:p w14:paraId="552433EB" w14:textId="2C0547E2" w:rsidR="00CF4DCC" w:rsidRDefault="00CF4D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активируем тело партнера собой: терапевт встает в четкое С1 тело – контакт с клиентом – перетекание С1 напряжения в тело </w:t>
      </w:r>
      <w:proofErr w:type="spellStart"/>
      <w:r>
        <w:rPr>
          <w:rFonts w:ascii="Arial" w:hAnsi="Arial" w:cs="Arial"/>
          <w:sz w:val="24"/>
          <w:szCs w:val="24"/>
        </w:rPr>
        <w:t>клиета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1A3869C" w14:textId="4D3C1A3D" w:rsidR="00CF4DCC" w:rsidRPr="00CF4DCC" w:rsidRDefault="00CF4D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Чтобы соблазнить родителей работать с ребенком по С1, я всегда обещаю, что после такой работы дети станут послушнее. Здесь срабатывает цепочка – активизация С1 тела – чувствование границ пространства на уровне С – чувствование границ поведения на уровне </w:t>
      </w:r>
      <w:r>
        <w:rPr>
          <w:rFonts w:ascii="Arial" w:hAnsi="Arial" w:cs="Arial"/>
          <w:sz w:val="24"/>
          <w:szCs w:val="24"/>
          <w:lang w:val="en-US"/>
        </w:rPr>
        <w:t>D</w:t>
      </w:r>
      <w:r>
        <w:rPr>
          <w:rFonts w:ascii="Arial" w:hAnsi="Arial" w:cs="Arial"/>
          <w:sz w:val="24"/>
          <w:szCs w:val="24"/>
        </w:rPr>
        <w:t>.</w:t>
      </w:r>
    </w:p>
    <w:p w14:paraId="288DBA37" w14:textId="3057F87F" w:rsidR="007B4597" w:rsidRDefault="00367B88">
      <w:pPr>
        <w:rPr>
          <w:rFonts w:ascii="Arial" w:hAnsi="Arial" w:cs="Arial"/>
          <w:sz w:val="24"/>
          <w:szCs w:val="24"/>
        </w:rPr>
      </w:pPr>
      <w:r w:rsidRPr="00367B88">
        <w:rPr>
          <w:noProof/>
        </w:rPr>
        <w:drawing>
          <wp:inline distT="0" distB="0" distL="0" distR="0" wp14:anchorId="430C993E" wp14:editId="65F09D99">
            <wp:extent cx="2084400" cy="27792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B88">
        <w:rPr>
          <w:noProof/>
        </w:rPr>
        <w:drawing>
          <wp:inline distT="0" distB="0" distL="0" distR="0" wp14:anchorId="39E4E4B2" wp14:editId="767D1ECD">
            <wp:extent cx="2872800" cy="21528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E1A8" w14:textId="391399BB" w:rsidR="007B4597" w:rsidRDefault="007B4597">
      <w:pPr>
        <w:rPr>
          <w:rFonts w:ascii="Arial" w:hAnsi="Arial" w:cs="Arial"/>
          <w:sz w:val="24"/>
          <w:szCs w:val="24"/>
        </w:rPr>
      </w:pPr>
    </w:p>
    <w:p w14:paraId="3FFD6D21" w14:textId="10836853" w:rsidR="00367B88" w:rsidRDefault="00367B88">
      <w:pPr>
        <w:rPr>
          <w:rFonts w:ascii="Arial" w:hAnsi="Arial" w:cs="Arial"/>
          <w:sz w:val="24"/>
          <w:szCs w:val="24"/>
        </w:rPr>
      </w:pPr>
      <w:r w:rsidRPr="00367B88">
        <w:rPr>
          <w:noProof/>
        </w:rPr>
        <w:drawing>
          <wp:inline distT="0" distB="0" distL="0" distR="0" wp14:anchorId="1C45F705" wp14:editId="0910F273">
            <wp:extent cx="2962800" cy="22212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CD38" w14:textId="14A31C1E" w:rsidR="007B4597" w:rsidRDefault="007B4597">
      <w:pPr>
        <w:rPr>
          <w:rFonts w:ascii="Arial" w:hAnsi="Arial" w:cs="Arial"/>
          <w:sz w:val="24"/>
          <w:szCs w:val="24"/>
        </w:rPr>
      </w:pPr>
    </w:p>
    <w:p w14:paraId="05EB72A8" w14:textId="2B22BC1B" w:rsidR="007B4597" w:rsidRDefault="007B4597">
      <w:pPr>
        <w:rPr>
          <w:rFonts w:ascii="Arial" w:hAnsi="Arial" w:cs="Arial"/>
          <w:sz w:val="24"/>
          <w:szCs w:val="24"/>
        </w:rPr>
      </w:pPr>
    </w:p>
    <w:p w14:paraId="6E971399" w14:textId="58FD5E20" w:rsidR="007B4597" w:rsidRDefault="003643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Движения уровня С1 – это всегда движения сопряжения – движение вдоль какого-то пространственного ориентира – забора, дорожки, тропинки, берега реки, края леса и т.п.  Эти движения хорошо, автоматически, подстраиваются к поверхности – ноги к лесной дороге; руки – к особенностям перил.</w:t>
      </w:r>
    </w:p>
    <w:p w14:paraId="3FA26C48" w14:textId="77777777" w:rsidR="00245E4D" w:rsidRDefault="00245E4D">
      <w:pPr>
        <w:rPr>
          <w:rFonts w:ascii="Arial" w:hAnsi="Arial" w:cs="Arial"/>
          <w:sz w:val="24"/>
          <w:szCs w:val="24"/>
        </w:rPr>
      </w:pPr>
    </w:p>
    <w:p w14:paraId="67977E51" w14:textId="77777777" w:rsidR="00245E4D" w:rsidRDefault="00245E4D">
      <w:pPr>
        <w:rPr>
          <w:rFonts w:ascii="Arial" w:hAnsi="Arial" w:cs="Arial"/>
          <w:sz w:val="24"/>
          <w:szCs w:val="24"/>
        </w:rPr>
      </w:pPr>
    </w:p>
    <w:p w14:paraId="5D2BC5C6" w14:textId="77777777" w:rsidR="00245E4D" w:rsidRDefault="00245E4D">
      <w:pPr>
        <w:rPr>
          <w:rFonts w:ascii="Arial" w:hAnsi="Arial" w:cs="Arial"/>
          <w:sz w:val="24"/>
          <w:szCs w:val="24"/>
        </w:rPr>
      </w:pPr>
    </w:p>
    <w:p w14:paraId="3CE42CD5" w14:textId="77777777" w:rsidR="00245E4D" w:rsidRDefault="00245E4D">
      <w:pPr>
        <w:rPr>
          <w:rFonts w:ascii="Arial" w:hAnsi="Arial" w:cs="Arial"/>
          <w:sz w:val="24"/>
          <w:szCs w:val="24"/>
        </w:rPr>
      </w:pPr>
    </w:p>
    <w:p w14:paraId="3744D280" w14:textId="77777777" w:rsidR="00245E4D" w:rsidRDefault="00245E4D">
      <w:pPr>
        <w:rPr>
          <w:rFonts w:ascii="Arial" w:hAnsi="Arial" w:cs="Arial"/>
          <w:sz w:val="24"/>
          <w:szCs w:val="24"/>
        </w:rPr>
      </w:pPr>
    </w:p>
    <w:p w14:paraId="6FABCFC6" w14:textId="1898C185" w:rsidR="007B4597" w:rsidRDefault="007B4597">
      <w:pPr>
        <w:rPr>
          <w:rFonts w:ascii="Arial" w:hAnsi="Arial" w:cs="Arial"/>
          <w:sz w:val="24"/>
          <w:szCs w:val="24"/>
        </w:rPr>
      </w:pPr>
      <w:r w:rsidRPr="007B4597">
        <w:rPr>
          <w:noProof/>
        </w:rPr>
        <w:drawing>
          <wp:inline distT="0" distB="0" distL="0" distR="0" wp14:anchorId="353D2558" wp14:editId="05CE6861">
            <wp:extent cx="4286250" cy="3067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0282" w14:textId="77777777" w:rsidR="00245E4D" w:rsidRDefault="00245E4D">
      <w:pPr>
        <w:rPr>
          <w:rFonts w:ascii="Arial" w:hAnsi="Arial" w:cs="Arial"/>
          <w:sz w:val="24"/>
          <w:szCs w:val="24"/>
        </w:rPr>
      </w:pPr>
    </w:p>
    <w:p w14:paraId="7E550178" w14:textId="383C40D6" w:rsidR="00245E4D" w:rsidRDefault="00245E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встреча по 2 часа  онлайн или офлайн</w:t>
      </w:r>
    </w:p>
    <w:p w14:paraId="527E0819" w14:textId="48097981" w:rsidR="007B4597" w:rsidRDefault="007B4597">
      <w:pPr>
        <w:rPr>
          <w:rFonts w:ascii="Arial" w:hAnsi="Arial" w:cs="Arial"/>
          <w:sz w:val="24"/>
          <w:szCs w:val="24"/>
        </w:rPr>
      </w:pPr>
    </w:p>
    <w:p w14:paraId="2E871C36" w14:textId="77777777" w:rsidR="007B4597" w:rsidRPr="00920CD8" w:rsidRDefault="007B4597">
      <w:pPr>
        <w:rPr>
          <w:rFonts w:ascii="Arial" w:hAnsi="Arial" w:cs="Arial"/>
          <w:sz w:val="24"/>
          <w:szCs w:val="24"/>
        </w:rPr>
      </w:pPr>
    </w:p>
    <w:sectPr w:rsidR="007B4597" w:rsidRPr="00920C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AAA"/>
    <w:rsid w:val="000E5AAA"/>
    <w:rsid w:val="00245E4D"/>
    <w:rsid w:val="00313BE9"/>
    <w:rsid w:val="00352636"/>
    <w:rsid w:val="0036430A"/>
    <w:rsid w:val="00367B88"/>
    <w:rsid w:val="00676883"/>
    <w:rsid w:val="006D2AA5"/>
    <w:rsid w:val="007B0DB4"/>
    <w:rsid w:val="007B4597"/>
    <w:rsid w:val="00830E67"/>
    <w:rsid w:val="008809A2"/>
    <w:rsid w:val="00920CD8"/>
    <w:rsid w:val="00A0197B"/>
    <w:rsid w:val="00B253C8"/>
    <w:rsid w:val="00C64CB4"/>
    <w:rsid w:val="00CF4DCC"/>
    <w:rsid w:val="00DE2E1B"/>
    <w:rsid w:val="00E0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9D29A"/>
  <w15:chartTrackingRefBased/>
  <w15:docId w15:val="{C44ECDB3-8464-4165-ACDE-21AE331F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4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m16483</dc:creator>
  <cp:keywords/>
  <dc:description/>
  <cp:lastModifiedBy>Елена Максимова</cp:lastModifiedBy>
  <cp:revision>8</cp:revision>
  <dcterms:created xsi:type="dcterms:W3CDTF">2019-10-03T09:51:00Z</dcterms:created>
  <dcterms:modified xsi:type="dcterms:W3CDTF">2024-02-14T22:19:00Z</dcterms:modified>
</cp:coreProperties>
</file>